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D3AC1">
        <w:rPr>
          <w:rFonts w:ascii="Times New Roman" w:hAnsi="Times New Roman"/>
          <w:b/>
          <w:color w:val="000000"/>
          <w:sz w:val="28"/>
          <w:szCs w:val="28"/>
        </w:rPr>
        <w:t>6</w:t>
      </w:r>
      <w:r w:rsidR="00E53BFA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95375" w:rsidRPr="00D95375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</w:t>
      </w:r>
      <w:r w:rsidR="00D95375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D95375" w:rsidRPr="00D95375">
        <w:rPr>
          <w:rFonts w:ascii="Times New Roman" w:hAnsi="Times New Roman"/>
          <w:color w:val="000000"/>
          <w:sz w:val="28"/>
          <w:szCs w:val="28"/>
        </w:rPr>
        <w:t>2-ой, 50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E10FBC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95375" w:rsidRPr="00D9537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2-ой, 50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7D79CD">
        <w:rPr>
          <w:rFonts w:ascii="Times New Roman" w:hAnsi="Times New Roman"/>
          <w:color w:val="000000"/>
          <w:sz w:val="28"/>
          <w:szCs w:val="28"/>
        </w:rPr>
        <w:t>1</w:t>
      </w:r>
      <w:r w:rsidR="00D95375">
        <w:rPr>
          <w:rFonts w:ascii="Times New Roman" w:hAnsi="Times New Roman"/>
          <w:color w:val="000000"/>
          <w:sz w:val="28"/>
          <w:szCs w:val="28"/>
        </w:rPr>
        <w:t>23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B2AC7">
        <w:rPr>
          <w:rFonts w:ascii="Times New Roman" w:hAnsi="Times New Roman"/>
          <w:color w:val="000000"/>
          <w:sz w:val="28"/>
          <w:szCs w:val="28"/>
        </w:rPr>
        <w:t>1</w:t>
      </w:r>
      <w:r w:rsidR="00D95375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465A1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10FBC">
        <w:rPr>
          <w:rFonts w:ascii="Times New Roman" w:hAnsi="Times New Roman"/>
          <w:color w:val="000000"/>
          <w:sz w:val="28"/>
          <w:szCs w:val="28"/>
        </w:rPr>
        <w:t>1</w:t>
      </w:r>
      <w:r w:rsidR="00D95375">
        <w:rPr>
          <w:rFonts w:ascii="Times New Roman" w:hAnsi="Times New Roman"/>
          <w:color w:val="000000"/>
          <w:sz w:val="28"/>
          <w:szCs w:val="28"/>
        </w:rPr>
        <w:t>5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465A11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95375" w:rsidRPr="00D9537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</w:t>
      </w:r>
      <w:r w:rsidR="00D95375">
        <w:rPr>
          <w:rFonts w:ascii="Times New Roman" w:hAnsi="Times New Roman"/>
          <w:sz w:val="28"/>
          <w:szCs w:val="28"/>
        </w:rPr>
        <w:t xml:space="preserve">              </w:t>
      </w:r>
      <w:r w:rsidR="00D95375" w:rsidRPr="00D95375">
        <w:rPr>
          <w:rFonts w:ascii="Times New Roman" w:hAnsi="Times New Roman"/>
          <w:sz w:val="28"/>
          <w:szCs w:val="28"/>
        </w:rPr>
        <w:t>2-ой, 50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D95375" w:rsidRDefault="00D95375" w:rsidP="00D9537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№4».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95375" w:rsidRPr="00D95375">
        <w:rPr>
          <w:rFonts w:ascii="Times New Roman" w:hAnsi="Times New Roman"/>
          <w:color w:val="000000"/>
          <w:sz w:val="28"/>
          <w:szCs w:val="28"/>
        </w:rPr>
        <w:t>15.02.2022 №17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95375" w:rsidRPr="00D9537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2-ой, 50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21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0FBC">
        <w:rPr>
          <w:rFonts w:ascii="Times New Roman" w:hAnsi="Times New Roman"/>
          <w:color w:val="000000"/>
          <w:sz w:val="28"/>
          <w:szCs w:val="28"/>
        </w:rPr>
        <w:t>24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E10FBC">
        <w:rPr>
          <w:rFonts w:ascii="Times New Roman" w:hAnsi="Times New Roman"/>
          <w:color w:val="000000"/>
          <w:sz w:val="28"/>
          <w:szCs w:val="28"/>
        </w:rPr>
        <w:t>25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D95375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D95375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E10FBC">
        <w:rPr>
          <w:rFonts w:ascii="Times New Roman" w:hAnsi="Times New Roman"/>
          <w:color w:val="000000"/>
          <w:sz w:val="28"/>
          <w:szCs w:val="28"/>
        </w:rPr>
        <w:t>21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0FBC">
        <w:rPr>
          <w:rFonts w:ascii="Times New Roman" w:hAnsi="Times New Roman"/>
          <w:color w:val="000000"/>
          <w:sz w:val="28"/>
          <w:szCs w:val="28"/>
        </w:rPr>
        <w:t>25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13869" w:rsidRPr="00E10FBC" w:rsidRDefault="008748D6" w:rsidP="00E10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A1E0C" w:rsidRDefault="005A1E0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0FBC" w:rsidRDefault="00E10FB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0FBC" w:rsidRPr="00B15DF1" w:rsidRDefault="00E10FB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7D79CD">
        <w:rPr>
          <w:rFonts w:ascii="Times New Roman" w:hAnsi="Times New Roman"/>
          <w:color w:val="000000"/>
          <w:sz w:val="28"/>
          <w:szCs w:val="28"/>
        </w:rPr>
        <w:t>6</w:t>
      </w:r>
      <w:r w:rsidR="00E53BFA">
        <w:rPr>
          <w:rFonts w:ascii="Times New Roman" w:hAnsi="Times New Roman"/>
          <w:color w:val="000000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10FBC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465A11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177DB9" w:rsidP="009C76F6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Р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9C76F6" w:rsidRPr="00E10FBC">
              <w:rPr>
                <w:rFonts w:ascii="Times New Roman" w:hAnsi="Times New Roman"/>
                <w:sz w:val="28"/>
                <w:szCs w:val="28"/>
              </w:rPr>
              <w:t>ь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 xml:space="preserve"> УАиГ </w:t>
            </w:r>
            <w:r w:rsidRPr="00E10FBC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10FBC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10FBC" w:rsidP="00E10FBC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D95375" w:rsidP="001B2A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Никонова Мария Юрьевна</w:t>
            </w:r>
            <w:r w:rsidR="001B2A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D95375" w:rsidP="00E10F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 Майкоп, ул. Первомайская, 41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D95375" w:rsidP="00E10F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23.12.1993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F9D" w:rsidRDefault="00053F9D">
      <w:pPr>
        <w:spacing w:line="240" w:lineRule="auto"/>
      </w:pPr>
      <w:r>
        <w:separator/>
      </w:r>
    </w:p>
  </w:endnote>
  <w:endnote w:type="continuationSeparator" w:id="0">
    <w:p w:rsidR="00053F9D" w:rsidRDefault="00053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F9D" w:rsidRDefault="00053F9D">
      <w:pPr>
        <w:spacing w:after="0" w:line="240" w:lineRule="auto"/>
      </w:pPr>
      <w:r>
        <w:separator/>
      </w:r>
    </w:p>
  </w:footnote>
  <w:footnote w:type="continuationSeparator" w:id="0">
    <w:p w:rsidR="00053F9D" w:rsidRDefault="00053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45E7B4-6724-4DA1-897C-9FAD188D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311</cp:revision>
  <cp:lastPrinted>2022-01-14T06:44:00Z</cp:lastPrinted>
  <dcterms:created xsi:type="dcterms:W3CDTF">2021-10-15T08:42:00Z</dcterms:created>
  <dcterms:modified xsi:type="dcterms:W3CDTF">2022-03-02T12:34:00Z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